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3B" w:rsidRDefault="00C2673B" w:rsidP="00D95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курсы по ОДПО в 2023 – 2024 году.</w:t>
      </w:r>
    </w:p>
    <w:p w:rsidR="004147CE" w:rsidRDefault="004147CE" w:rsidP="00D9515F">
      <w:pPr>
        <w:rPr>
          <w:rFonts w:ascii="Times New Roman" w:hAnsi="Times New Roman" w:cs="Times New Roman"/>
          <w:sz w:val="28"/>
          <w:szCs w:val="28"/>
        </w:rPr>
      </w:pPr>
    </w:p>
    <w:p w:rsidR="00C2673B" w:rsidRPr="00C2673B" w:rsidRDefault="004147CE" w:rsidP="00C267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9515F" w:rsidRDefault="00D9515F" w:rsidP="00D95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</w:t>
      </w:r>
      <w:r w:rsidR="00C2673B">
        <w:rPr>
          <w:rFonts w:ascii="Times New Roman" w:hAnsi="Times New Roman" w:cs="Times New Roman"/>
          <w:sz w:val="28"/>
          <w:szCs w:val="28"/>
        </w:rPr>
        <w:t xml:space="preserve">ая и неотложная помощь </w:t>
      </w:r>
    </w:p>
    <w:p w:rsidR="00D9515F" w:rsidRDefault="004147CE" w:rsidP="00D95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массаж</w:t>
      </w:r>
      <w:r w:rsidR="00D951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147CE" w:rsidRPr="00D9515F" w:rsidRDefault="004147CE" w:rsidP="00D951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</w:t>
      </w:r>
    </w:p>
    <w:sectPr w:rsidR="004147CE" w:rsidRPr="00D9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4C6"/>
    <w:multiLevelType w:val="hybridMultilevel"/>
    <w:tmpl w:val="C4CE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51"/>
    <w:rsid w:val="004147CE"/>
    <w:rsid w:val="0055596D"/>
    <w:rsid w:val="00AD4351"/>
    <w:rsid w:val="00C2673B"/>
    <w:rsid w:val="00D9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F84B"/>
  <w15:chartTrackingRefBased/>
  <w15:docId w15:val="{F6FBD010-7F4D-469B-A4F0-D33F57E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2023-09-15T12:14:00Z</cp:lastPrinted>
  <dcterms:created xsi:type="dcterms:W3CDTF">2023-09-11T10:00:00Z</dcterms:created>
  <dcterms:modified xsi:type="dcterms:W3CDTF">2023-09-15T12:39:00Z</dcterms:modified>
</cp:coreProperties>
</file>